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确认投标保证金函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spacing w:line="220" w:lineRule="atLeas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天津农村产权交易所：</w:t>
      </w:r>
    </w:p>
    <w:p>
      <w:pPr>
        <w:spacing w:line="220" w:lineRule="atLeast"/>
        <w:ind w:firstLine="555"/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编号为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的项目，经我单位审核后产生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个</w:t>
      </w:r>
      <w:r>
        <w:rPr>
          <w:rFonts w:hint="eastAsia" w:asciiTheme="majorEastAsia" w:hAnsiTheme="majorEastAsia" w:eastAsiaTheme="majorEastAsia"/>
          <w:sz w:val="28"/>
          <w:szCs w:val="28"/>
        </w:rPr>
        <w:t>投标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方（详见下表）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，本项目投标保证金金额为人民币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元，投标保证金缴纳截止时间为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 </w:t>
      </w:r>
    </w:p>
    <w:p>
      <w:pPr>
        <w:spacing w:line="220" w:lineRule="atLeast"/>
        <w:rPr>
          <w:rFonts w:asciiTheme="majorEastAsia" w:hAnsiTheme="majorEastAsia" w:eastAsia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日。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220" w:lineRule="atLeas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请贵所确认保证金是否到账。</w:t>
      </w:r>
    </w:p>
    <w:tbl>
      <w:tblPr>
        <w:tblStyle w:val="6"/>
        <w:tblW w:w="7230" w:type="dxa"/>
        <w:tblInd w:w="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39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eastAsia="zh-CN"/>
              </w:rPr>
              <w:t>投标方名称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390" w:type="dxa"/>
          </w:tcPr>
          <w:p>
            <w:pPr>
              <w:spacing w:line="220" w:lineRule="atLeast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390" w:type="dxa"/>
          </w:tcPr>
          <w:p>
            <w:pPr>
              <w:spacing w:line="220" w:lineRule="atLeast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390" w:type="dxa"/>
          </w:tcPr>
          <w:p>
            <w:pPr>
              <w:spacing w:line="220" w:lineRule="atLeast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spacing w:line="220" w:lineRule="atLeast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0" w:type="dxa"/>
          </w:tcPr>
          <w:p>
            <w:pPr>
              <w:spacing w:line="220" w:lineRule="atLeas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spacing w:line="220" w:lineRule="atLeast"/>
              <w:rPr>
                <w:rFonts w:hint="eastAsia" w:asciiTheme="majorEastAsia" w:hAnsiTheme="majorEastAsia" w:eastAsiaTheme="majorEastAsia"/>
                <w:sz w:val="28"/>
                <w:szCs w:val="28"/>
                <w:vertAlign w:val="baseline"/>
              </w:rPr>
            </w:pPr>
          </w:p>
        </w:tc>
      </w:tr>
    </w:tbl>
    <w:p>
      <w:pPr>
        <w:spacing w:line="220" w:lineRule="atLeas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说明：请投标保证金截止日期最晚为本项目开标日期前三个工作日。例如，开标日期为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2018年1月26日，则投标保证金截止日期最晚为2018年1月22日。</w:t>
      </w:r>
      <w:bookmarkStart w:id="0" w:name="_GoBack"/>
      <w:bookmarkEnd w:id="0"/>
    </w:p>
    <w:p>
      <w:pPr>
        <w:spacing w:line="220" w:lineRule="atLeast"/>
        <w:ind w:firstLine="280" w:firstLineChars="1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280" w:firstLineChars="1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招标代理机构盖章</w:t>
      </w:r>
    </w:p>
    <w:p>
      <w:pPr>
        <w:spacing w:line="220" w:lineRule="atLeas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年   月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D74"/>
    <w:rsid w:val="001C4D95"/>
    <w:rsid w:val="002334FB"/>
    <w:rsid w:val="002660BB"/>
    <w:rsid w:val="002770D8"/>
    <w:rsid w:val="003112B6"/>
    <w:rsid w:val="00323B43"/>
    <w:rsid w:val="003907B9"/>
    <w:rsid w:val="003D37D8"/>
    <w:rsid w:val="00426133"/>
    <w:rsid w:val="004358AB"/>
    <w:rsid w:val="004C29C5"/>
    <w:rsid w:val="007C0504"/>
    <w:rsid w:val="008666D4"/>
    <w:rsid w:val="00867533"/>
    <w:rsid w:val="0089048B"/>
    <w:rsid w:val="008B7726"/>
    <w:rsid w:val="008F7BB2"/>
    <w:rsid w:val="009B31E6"/>
    <w:rsid w:val="00BE7418"/>
    <w:rsid w:val="00D31D50"/>
    <w:rsid w:val="00DA513E"/>
    <w:rsid w:val="00DF1392"/>
    <w:rsid w:val="00E248A1"/>
    <w:rsid w:val="00EA018B"/>
    <w:rsid w:val="00F23ED7"/>
    <w:rsid w:val="00FA19D1"/>
    <w:rsid w:val="04200E09"/>
    <w:rsid w:val="153449CF"/>
    <w:rsid w:val="57683F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dcterms:modified xsi:type="dcterms:W3CDTF">2018-01-25T07:14:52Z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